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36692" w14:textId="77777777" w:rsidR="00F872FA" w:rsidRDefault="00F872FA">
      <w:pPr>
        <w:rPr>
          <w:rFonts w:asciiTheme="majorHAnsi" w:hAnsiTheme="majorHAnsi" w:cstheme="majorHAnsi"/>
          <w:b/>
          <w:bCs/>
          <w:i/>
          <w:iCs/>
          <w:sz w:val="44"/>
          <w:szCs w:val="44"/>
        </w:rPr>
      </w:pPr>
    </w:p>
    <w:p w14:paraId="0AA09C30" w14:textId="6809A7B5" w:rsidR="0050019E" w:rsidRDefault="0050019E" w:rsidP="00406432">
      <w:pPr>
        <w:jc w:val="center"/>
        <w:rPr>
          <w:rFonts w:asciiTheme="majorHAnsi" w:hAnsiTheme="majorHAnsi" w:cstheme="majorHAnsi"/>
          <w:b/>
          <w:bCs/>
          <w:i/>
          <w:iCs/>
          <w:sz w:val="44"/>
          <w:szCs w:val="44"/>
        </w:rPr>
      </w:pPr>
      <w:r>
        <w:rPr>
          <w:rFonts w:asciiTheme="majorHAnsi" w:hAnsiTheme="majorHAnsi" w:cstheme="majorHAnsi"/>
          <w:b/>
          <w:bCs/>
          <w:i/>
          <w:iCs/>
          <w:sz w:val="44"/>
          <w:szCs w:val="44"/>
        </w:rPr>
        <w:t>The Town Office will be closing December 31st</w:t>
      </w:r>
    </w:p>
    <w:p w14:paraId="13CE4102" w14:textId="0E4754A3" w:rsidR="000E43BA" w:rsidRDefault="00EF635C" w:rsidP="00406432">
      <w:pPr>
        <w:jc w:val="center"/>
        <w:rPr>
          <w:rFonts w:asciiTheme="majorHAnsi" w:hAnsiTheme="majorHAnsi" w:cstheme="majorHAnsi"/>
          <w:b/>
          <w:bCs/>
          <w:i/>
          <w:iCs/>
          <w:sz w:val="44"/>
          <w:szCs w:val="44"/>
        </w:rPr>
      </w:pPr>
      <w:r>
        <w:rPr>
          <w:rFonts w:asciiTheme="majorHAnsi" w:hAnsiTheme="majorHAnsi" w:cstheme="majorHAnsi"/>
          <w:b/>
          <w:bCs/>
          <w:i/>
          <w:iCs/>
          <w:sz w:val="44"/>
          <w:szCs w:val="44"/>
        </w:rPr>
        <w:t xml:space="preserve">at 10:00 am </w:t>
      </w:r>
      <w:r w:rsidR="0050019E">
        <w:rPr>
          <w:rFonts w:asciiTheme="majorHAnsi" w:hAnsiTheme="majorHAnsi" w:cstheme="majorHAnsi"/>
          <w:b/>
          <w:bCs/>
          <w:i/>
          <w:iCs/>
          <w:sz w:val="44"/>
          <w:szCs w:val="44"/>
        </w:rPr>
        <w:t>to the public for</w:t>
      </w:r>
      <w:r>
        <w:rPr>
          <w:rFonts w:asciiTheme="majorHAnsi" w:hAnsiTheme="majorHAnsi" w:cstheme="majorHAnsi"/>
          <w:b/>
          <w:bCs/>
          <w:i/>
          <w:iCs/>
          <w:sz w:val="44"/>
          <w:szCs w:val="44"/>
        </w:rPr>
        <w:t xml:space="preserve"> </w:t>
      </w:r>
      <w:r w:rsidR="0050019E">
        <w:rPr>
          <w:rFonts w:asciiTheme="majorHAnsi" w:hAnsiTheme="majorHAnsi" w:cstheme="majorHAnsi"/>
          <w:b/>
          <w:bCs/>
          <w:i/>
          <w:iCs/>
          <w:sz w:val="44"/>
          <w:szCs w:val="44"/>
        </w:rPr>
        <w:t>yearend processing</w:t>
      </w:r>
    </w:p>
    <w:p w14:paraId="4030642E" w14:textId="11408072" w:rsidR="00EC686A" w:rsidRPr="00EC686A" w:rsidRDefault="0050019E" w:rsidP="00406432">
      <w:pPr>
        <w:jc w:val="center"/>
        <w:rPr>
          <w:rFonts w:asciiTheme="majorHAnsi" w:hAnsiTheme="majorHAnsi" w:cstheme="majorHAnsi"/>
          <w:b/>
          <w:bCs/>
          <w:i/>
          <w:iCs/>
          <w:sz w:val="44"/>
          <w:szCs w:val="44"/>
        </w:rPr>
      </w:pPr>
      <w:r>
        <w:rPr>
          <w:rFonts w:asciiTheme="majorHAnsi" w:hAnsiTheme="majorHAnsi" w:cstheme="majorHAnsi"/>
          <w:b/>
          <w:bCs/>
          <w:i/>
          <w:iCs/>
          <w:sz w:val="44"/>
          <w:szCs w:val="44"/>
        </w:rPr>
        <w:t>we will be clos</w:t>
      </w:r>
      <w:r w:rsidR="006835FC">
        <w:rPr>
          <w:rFonts w:asciiTheme="majorHAnsi" w:hAnsiTheme="majorHAnsi" w:cstheme="majorHAnsi"/>
          <w:b/>
          <w:bCs/>
          <w:i/>
          <w:iCs/>
          <w:sz w:val="44"/>
          <w:szCs w:val="44"/>
        </w:rPr>
        <w:t>e</w:t>
      </w:r>
      <w:r>
        <w:rPr>
          <w:rFonts w:asciiTheme="majorHAnsi" w:hAnsiTheme="majorHAnsi" w:cstheme="majorHAnsi"/>
          <w:b/>
          <w:bCs/>
          <w:i/>
          <w:iCs/>
          <w:sz w:val="44"/>
          <w:szCs w:val="44"/>
        </w:rPr>
        <w:t xml:space="preserve">d </w:t>
      </w:r>
      <w:r w:rsidR="00EC686A" w:rsidRPr="00EC686A">
        <w:rPr>
          <w:rFonts w:asciiTheme="majorHAnsi" w:hAnsiTheme="majorHAnsi" w:cstheme="majorHAnsi"/>
          <w:b/>
          <w:bCs/>
          <w:i/>
          <w:iCs/>
          <w:sz w:val="44"/>
          <w:szCs w:val="44"/>
        </w:rPr>
        <w:t>J</w:t>
      </w:r>
      <w:r>
        <w:rPr>
          <w:rFonts w:asciiTheme="majorHAnsi" w:hAnsiTheme="majorHAnsi" w:cstheme="majorHAnsi"/>
          <w:b/>
          <w:bCs/>
          <w:i/>
          <w:iCs/>
          <w:sz w:val="44"/>
          <w:szCs w:val="44"/>
        </w:rPr>
        <w:t xml:space="preserve">anuary </w:t>
      </w:r>
      <w:r w:rsidR="00EC686A" w:rsidRPr="00EC686A">
        <w:rPr>
          <w:rFonts w:asciiTheme="majorHAnsi" w:hAnsiTheme="majorHAnsi" w:cstheme="majorHAnsi"/>
          <w:b/>
          <w:bCs/>
          <w:i/>
          <w:iCs/>
          <w:sz w:val="44"/>
          <w:szCs w:val="44"/>
        </w:rPr>
        <w:t>1</w:t>
      </w:r>
      <w:r w:rsidR="00EC686A" w:rsidRPr="00EC686A">
        <w:rPr>
          <w:rFonts w:asciiTheme="majorHAnsi" w:hAnsiTheme="majorHAnsi" w:cstheme="majorHAnsi"/>
          <w:b/>
          <w:bCs/>
          <w:i/>
          <w:iCs/>
          <w:sz w:val="44"/>
          <w:szCs w:val="44"/>
          <w:vertAlign w:val="superscript"/>
        </w:rPr>
        <w:t>ST</w:t>
      </w:r>
      <w:r w:rsidR="006835FC">
        <w:rPr>
          <w:noProof/>
        </w:rPr>
        <w:drawing>
          <wp:inline distT="0" distB="0" distL="0" distR="0" wp14:anchorId="297F04DE" wp14:editId="31C78EC1">
            <wp:extent cx="5943600" cy="5943600"/>
            <wp:effectExtent l="0" t="0" r="0" b="0"/>
            <wp:docPr id="4271613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161319" name="Picture 42716131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686A" w:rsidRPr="00EC686A" w:rsidSect="00E23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4F"/>
    <w:rsid w:val="000467BE"/>
    <w:rsid w:val="000E43BA"/>
    <w:rsid w:val="003005F7"/>
    <w:rsid w:val="003410DD"/>
    <w:rsid w:val="00406432"/>
    <w:rsid w:val="0050019E"/>
    <w:rsid w:val="005573C8"/>
    <w:rsid w:val="006835FC"/>
    <w:rsid w:val="006A752F"/>
    <w:rsid w:val="0092234F"/>
    <w:rsid w:val="009D7D5B"/>
    <w:rsid w:val="00AB0298"/>
    <w:rsid w:val="00E23D8A"/>
    <w:rsid w:val="00EC686A"/>
    <w:rsid w:val="00EF635C"/>
    <w:rsid w:val="00F8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B546A"/>
  <w15:chartTrackingRefBased/>
  <w15:docId w15:val="{1C68BA26-1669-435C-A906-D635319A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ublicdomainpictures.net/en/view-image.php?image=279179&amp;picture=happy-new-year-backgroun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5</cp:revision>
  <cp:lastPrinted>2025-12-19T16:33:00Z</cp:lastPrinted>
  <dcterms:created xsi:type="dcterms:W3CDTF">2024-12-30T12:28:00Z</dcterms:created>
  <dcterms:modified xsi:type="dcterms:W3CDTF">2025-12-19T16:35:00Z</dcterms:modified>
</cp:coreProperties>
</file>